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2" w:rsidRPr="00E857FC" w:rsidRDefault="00183FC2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FC" w:rsidRPr="00D61244" w:rsidRDefault="00E857FC" w:rsidP="00E857FC">
      <w:pPr>
        <w:pStyle w:val="3"/>
        <w:numPr>
          <w:ilvl w:val="2"/>
          <w:numId w:val="2"/>
        </w:numPr>
        <w:tabs>
          <w:tab w:val="left" w:pos="0"/>
        </w:tabs>
        <w:rPr>
          <w:szCs w:val="24"/>
        </w:rPr>
      </w:pPr>
      <w:r w:rsidRPr="00D61244">
        <w:rPr>
          <w:szCs w:val="24"/>
        </w:rPr>
        <w:t>РОССИЙСКАЯ ФЕДЕРАЦИЯ</w:t>
      </w:r>
    </w:p>
    <w:p w:rsidR="00E857FC" w:rsidRPr="00D61244" w:rsidRDefault="00E857FC" w:rsidP="00E857FC">
      <w:pPr>
        <w:pStyle w:val="1"/>
        <w:tabs>
          <w:tab w:val="left" w:pos="2880"/>
        </w:tabs>
        <w:ind w:left="2880" w:firstLine="0"/>
        <w:rPr>
          <w:b/>
          <w:szCs w:val="24"/>
        </w:rPr>
      </w:pPr>
      <w:r>
        <w:rPr>
          <w:b/>
          <w:szCs w:val="24"/>
        </w:rPr>
        <w:t xml:space="preserve">     </w:t>
      </w:r>
      <w:r w:rsidRPr="00D61244">
        <w:rPr>
          <w:b/>
          <w:szCs w:val="24"/>
        </w:rPr>
        <w:t>КУРГАНСКАЯ ОБЛАСТЬ</w:t>
      </w:r>
    </w:p>
    <w:p w:rsidR="00E857FC" w:rsidRDefault="00E857FC" w:rsidP="00E857FC">
      <w:pPr>
        <w:rPr>
          <w:rFonts w:ascii="Calibri" w:eastAsia="Times New Roman" w:hAnsi="Calibri" w:cs="Times New Roman"/>
        </w:rPr>
      </w:pPr>
    </w:p>
    <w:p w:rsidR="00E857FC" w:rsidRPr="00D61244" w:rsidRDefault="00E857FC" w:rsidP="00E857FC">
      <w:pPr>
        <w:pStyle w:val="3"/>
        <w:numPr>
          <w:ilvl w:val="2"/>
          <w:numId w:val="2"/>
        </w:numPr>
        <w:tabs>
          <w:tab w:val="left" w:pos="0"/>
        </w:tabs>
        <w:rPr>
          <w:sz w:val="28"/>
          <w:szCs w:val="28"/>
        </w:rPr>
      </w:pPr>
      <w:r w:rsidRPr="00D61244">
        <w:rPr>
          <w:sz w:val="28"/>
          <w:szCs w:val="28"/>
        </w:rPr>
        <w:t>АДМИНИСТРАЦИЯ КЕТОВСКОГО РАЙОНА</w:t>
      </w:r>
    </w:p>
    <w:p w:rsidR="00E857FC" w:rsidRDefault="00E857FC" w:rsidP="00E857FC">
      <w:pPr>
        <w:rPr>
          <w:rFonts w:ascii="Calibri" w:eastAsia="Times New Roman" w:hAnsi="Calibri" w:cs="Times New Roman"/>
        </w:rPr>
      </w:pPr>
    </w:p>
    <w:p w:rsidR="00E857FC" w:rsidRDefault="00E857FC" w:rsidP="00E857FC">
      <w:pPr>
        <w:pStyle w:val="2"/>
        <w:numPr>
          <w:ilvl w:val="1"/>
          <w:numId w:val="2"/>
        </w:numPr>
        <w:tabs>
          <w:tab w:val="left" w:pos="0"/>
        </w:tabs>
        <w:rPr>
          <w:b/>
          <w:sz w:val="32"/>
        </w:rPr>
      </w:pPr>
      <w:r>
        <w:rPr>
          <w:b/>
          <w:sz w:val="32"/>
        </w:rPr>
        <w:t>РАСПОРЯЖЕНИЕ</w:t>
      </w:r>
    </w:p>
    <w:p w:rsidR="00E857FC" w:rsidRDefault="00E857FC" w:rsidP="00E857FC">
      <w:pPr>
        <w:rPr>
          <w:rFonts w:ascii="Calibri" w:eastAsia="Times New Roman" w:hAnsi="Calibri" w:cs="Times New Roman"/>
        </w:rPr>
      </w:pPr>
    </w:p>
    <w:p w:rsidR="00E857FC" w:rsidRDefault="00E857FC" w:rsidP="00E857FC">
      <w:pPr>
        <w:rPr>
          <w:rFonts w:ascii="Calibri" w:eastAsia="Times New Roman" w:hAnsi="Calibri" w:cs="Times New Roman"/>
          <w:sz w:val="16"/>
        </w:rPr>
      </w:pPr>
    </w:p>
    <w:p w:rsidR="00FF389A" w:rsidRPr="00695EDA" w:rsidRDefault="001208D0" w:rsidP="00FF3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F389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16.01.2017 г.     </w:t>
      </w:r>
      <w:r w:rsidR="00FF389A" w:rsidRPr="00695EDA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05317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-р</w:t>
      </w:r>
    </w:p>
    <w:p w:rsidR="00E857FC" w:rsidRPr="00695EDA" w:rsidRDefault="00D64B53" w:rsidP="00D64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7FC" w:rsidRPr="00695EDA">
        <w:rPr>
          <w:rFonts w:ascii="Times New Roman" w:eastAsia="Times New Roman" w:hAnsi="Times New Roman" w:cs="Times New Roman"/>
          <w:sz w:val="24"/>
          <w:szCs w:val="24"/>
        </w:rPr>
        <w:t xml:space="preserve"> с. Кетово</w:t>
      </w: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E857FC" w:rsidRPr="00E857FC" w:rsidTr="00E857FC">
        <w:trPr>
          <w:trHeight w:val="963"/>
          <w:jc w:val="center"/>
        </w:trPr>
        <w:tc>
          <w:tcPr>
            <w:tcW w:w="9571" w:type="dxa"/>
          </w:tcPr>
          <w:p w:rsidR="00E857FC" w:rsidRPr="00E857FC" w:rsidRDefault="00E857FC" w:rsidP="00E857F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F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2F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сводного</w:t>
            </w:r>
            <w:r w:rsidRPr="00E8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перечня объектов, в отношении которых планируется заключение концессионных соглашений</w:t>
            </w:r>
          </w:p>
          <w:p w:rsidR="00E857FC" w:rsidRPr="00E857FC" w:rsidRDefault="00E857FC" w:rsidP="00E857FC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7FC" w:rsidRPr="00E857FC" w:rsidRDefault="00E857FC" w:rsidP="00E857F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 Федерального закона от 21 июля 2005 года №115-ФЗ «О концессионных соглашениях», статьями 16, 51 Федерального закона от 6 октября 2003 года №131-ФЗ «Об общих принципах организации местного самоуправления в Российской Федерации»:</w:t>
      </w:r>
      <w:r w:rsidRPr="00E8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FC" w:rsidRPr="00E857FC" w:rsidRDefault="00E857FC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>Утвердить</w:t>
      </w:r>
      <w:r w:rsidR="002F059A">
        <w:rPr>
          <w:rFonts w:ascii="Times New Roman" w:hAnsi="Times New Roman" w:cs="Times New Roman"/>
          <w:sz w:val="24"/>
          <w:szCs w:val="24"/>
        </w:rPr>
        <w:t xml:space="preserve"> сводный</w:t>
      </w:r>
      <w:r w:rsidRPr="00E857FC">
        <w:rPr>
          <w:rFonts w:ascii="Times New Roman" w:hAnsi="Times New Roman" w:cs="Times New Roman"/>
          <w:sz w:val="24"/>
          <w:szCs w:val="24"/>
        </w:rPr>
        <w:t xml:space="preserve"> перечень объектов, в отношении которых планиру</w:t>
      </w:r>
      <w:r w:rsidR="003A1BB2">
        <w:rPr>
          <w:rFonts w:ascii="Times New Roman" w:hAnsi="Times New Roman" w:cs="Times New Roman"/>
          <w:sz w:val="24"/>
          <w:szCs w:val="24"/>
        </w:rPr>
        <w:t>е</w:t>
      </w:r>
      <w:r w:rsidRPr="00E857FC">
        <w:rPr>
          <w:rFonts w:ascii="Times New Roman" w:hAnsi="Times New Roman" w:cs="Times New Roman"/>
          <w:sz w:val="24"/>
          <w:szCs w:val="24"/>
        </w:rPr>
        <w:t>тся заключени</w:t>
      </w:r>
      <w:r w:rsidR="003A1BB2">
        <w:rPr>
          <w:rFonts w:ascii="Times New Roman" w:hAnsi="Times New Roman" w:cs="Times New Roman"/>
          <w:sz w:val="24"/>
          <w:szCs w:val="24"/>
        </w:rPr>
        <w:t>е</w:t>
      </w:r>
      <w:r w:rsidRPr="00E857FC">
        <w:rPr>
          <w:rFonts w:ascii="Times New Roman" w:hAnsi="Times New Roman" w:cs="Times New Roman"/>
          <w:sz w:val="24"/>
          <w:szCs w:val="24"/>
        </w:rPr>
        <w:t xml:space="preserve"> концессионных соглашений согласно Приложению к настоящему </w:t>
      </w:r>
      <w:r w:rsidR="002F059A">
        <w:rPr>
          <w:rFonts w:ascii="Times New Roman" w:hAnsi="Times New Roman" w:cs="Times New Roman"/>
          <w:sz w:val="24"/>
          <w:szCs w:val="24"/>
        </w:rPr>
        <w:t>распоряжению</w:t>
      </w:r>
      <w:r w:rsidRPr="00E857FC">
        <w:rPr>
          <w:rFonts w:ascii="Times New Roman" w:hAnsi="Times New Roman" w:cs="Times New Roman"/>
          <w:sz w:val="24"/>
          <w:szCs w:val="24"/>
        </w:rPr>
        <w:t>.</w:t>
      </w:r>
    </w:p>
    <w:p w:rsidR="00E857FC" w:rsidRPr="00E857FC" w:rsidRDefault="002F059A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3A1BB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кономики, торговли, труда и инвестиций</w:t>
      </w:r>
      <w:r w:rsidR="003A1BB2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857FC" w:rsidRPr="00E857FC">
        <w:rPr>
          <w:rFonts w:ascii="Times New Roman" w:hAnsi="Times New Roman" w:cs="Times New Roman"/>
          <w:sz w:val="24"/>
          <w:szCs w:val="24"/>
        </w:rPr>
        <w:t>азместить</w:t>
      </w:r>
      <w:r>
        <w:rPr>
          <w:rFonts w:ascii="Times New Roman" w:hAnsi="Times New Roman" w:cs="Times New Roman"/>
          <w:sz w:val="24"/>
          <w:szCs w:val="24"/>
        </w:rPr>
        <w:t xml:space="preserve"> сводный</w:t>
      </w:r>
      <w:r w:rsidR="00E857FC" w:rsidRPr="00E857FC">
        <w:rPr>
          <w:rFonts w:ascii="Times New Roman" w:hAnsi="Times New Roman" w:cs="Times New Roman"/>
          <w:sz w:val="24"/>
          <w:szCs w:val="24"/>
        </w:rPr>
        <w:t xml:space="preserve"> перечень объектов, указанный</w:t>
      </w:r>
      <w:r w:rsidR="00E857FC">
        <w:rPr>
          <w:rFonts w:ascii="Times New Roman" w:hAnsi="Times New Roman" w:cs="Times New Roman"/>
          <w:sz w:val="24"/>
          <w:szCs w:val="24"/>
        </w:rPr>
        <w:t xml:space="preserve"> в п.1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E857FC">
        <w:rPr>
          <w:rFonts w:ascii="Times New Roman" w:hAnsi="Times New Roman" w:cs="Times New Roman"/>
          <w:sz w:val="24"/>
          <w:szCs w:val="24"/>
        </w:rPr>
        <w:t>:</w:t>
      </w:r>
    </w:p>
    <w:p w:rsidR="00E857FC" w:rsidRPr="00E857FC" w:rsidRDefault="00E857FC" w:rsidP="00E857F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</w:t>
      </w:r>
      <w:r w:rsidR="003A1BB2">
        <w:rPr>
          <w:rFonts w:ascii="Times New Roman" w:hAnsi="Times New Roman" w:cs="Times New Roman"/>
          <w:sz w:val="24"/>
          <w:szCs w:val="24"/>
        </w:rPr>
        <w:t xml:space="preserve"> </w:t>
      </w:r>
      <w:r w:rsidRPr="00E857FC">
        <w:rPr>
          <w:rFonts w:ascii="Times New Roman" w:hAnsi="Times New Roman" w:cs="Times New Roman"/>
          <w:sz w:val="24"/>
          <w:szCs w:val="24"/>
        </w:rPr>
        <w:t xml:space="preserve">определённом Правительством Российской Федерации- </w:t>
      </w:r>
      <w:hyperlink r:id="rId8" w:history="1"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F059A">
        <w:rPr>
          <w:rFonts w:ascii="Times New Roman" w:hAnsi="Times New Roman" w:cs="Times New Roman"/>
          <w:sz w:val="24"/>
          <w:szCs w:val="24"/>
        </w:rPr>
        <w:t xml:space="preserve"> в срок до 1 февраля 201</w:t>
      </w:r>
      <w:r w:rsidR="00A46B6A">
        <w:rPr>
          <w:rFonts w:ascii="Times New Roman" w:hAnsi="Times New Roman" w:cs="Times New Roman"/>
          <w:sz w:val="24"/>
          <w:szCs w:val="24"/>
        </w:rPr>
        <w:t>7</w:t>
      </w:r>
      <w:r w:rsidR="002F059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A1BB2">
        <w:rPr>
          <w:rFonts w:ascii="Times New Roman" w:hAnsi="Times New Roman" w:cs="Times New Roman"/>
          <w:sz w:val="24"/>
          <w:szCs w:val="24"/>
        </w:rPr>
        <w:t>;</w:t>
      </w:r>
    </w:p>
    <w:p w:rsidR="00E857FC" w:rsidRPr="00E857FC" w:rsidRDefault="00E857FC" w:rsidP="00E857F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</w:t>
      </w: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Pr="00E857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10380">
          <w:rPr>
            <w:rStyle w:val="a3"/>
            <w:rFonts w:ascii="Times New Roman" w:hAnsi="Times New Roman" w:cs="Times New Roman"/>
            <w:sz w:val="24"/>
            <w:szCs w:val="24"/>
          </w:rPr>
          <w:t>http://администрация-кетовского-района.рф</w:t>
        </w:r>
      </w:hyperlink>
      <w:r w:rsidR="003A1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F059A" w:rsidRDefault="002F059A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разместить на официальном сайте Администрации Кетовского района</w:t>
      </w:r>
      <w:r w:rsidR="003A1BB2">
        <w:rPr>
          <w:rFonts w:ascii="Times New Roman" w:hAnsi="Times New Roman" w:cs="Times New Roman"/>
          <w:sz w:val="24"/>
          <w:szCs w:val="24"/>
        </w:rPr>
        <w:t>.</w:t>
      </w:r>
    </w:p>
    <w:p w:rsidR="00E857FC" w:rsidRPr="002F059A" w:rsidRDefault="00A46B6A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95EDA" w:rsidRDefault="00695EDA" w:rsidP="00695ED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95EDA" w:rsidRPr="00695EDA" w:rsidRDefault="00695EDA" w:rsidP="00695ED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95EDA">
        <w:rPr>
          <w:rFonts w:ascii="Times New Roman" w:hAnsi="Times New Roman" w:cs="Times New Roman"/>
          <w:sz w:val="24"/>
          <w:szCs w:val="24"/>
        </w:rPr>
        <w:t>Глава  Кетовского района                                                                                     А.В. Носков</w:t>
      </w:r>
    </w:p>
    <w:p w:rsidR="00183FC2" w:rsidRPr="00E857FC" w:rsidRDefault="00183FC2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56D1E" w:rsidRDefault="00E56D1E">
      <w:pPr>
        <w:rPr>
          <w:rFonts w:ascii="Times New Roman" w:hAnsi="Times New Roman" w:cs="Times New Roman"/>
          <w:bCs/>
          <w:sz w:val="24"/>
          <w:szCs w:val="24"/>
        </w:rPr>
      </w:pPr>
    </w:p>
    <w:p w:rsidR="00E56D1E" w:rsidRDefault="00E56D1E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2242A" w:rsidRDefault="0002242A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2242A" w:rsidRDefault="0002242A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56D1E" w:rsidRPr="00E56D1E" w:rsidRDefault="00E56D1E" w:rsidP="00E56D1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56D1E">
        <w:rPr>
          <w:rFonts w:ascii="Times New Roman" w:hAnsi="Times New Roman" w:cs="Times New Roman"/>
          <w:bCs/>
          <w:sz w:val="20"/>
          <w:szCs w:val="20"/>
        </w:rPr>
        <w:t>Исп.</w:t>
      </w:r>
      <w:r w:rsidRPr="00E56D1E">
        <w:rPr>
          <w:rFonts w:ascii="Times New Roman" w:hAnsi="Times New Roman" w:cs="Times New Roman"/>
          <w:sz w:val="20"/>
          <w:szCs w:val="20"/>
        </w:rPr>
        <w:t xml:space="preserve"> </w:t>
      </w:r>
      <w:r w:rsidR="005B7326">
        <w:rPr>
          <w:rFonts w:ascii="Times New Roman" w:hAnsi="Times New Roman" w:cs="Times New Roman"/>
          <w:sz w:val="20"/>
          <w:szCs w:val="20"/>
        </w:rPr>
        <w:t>Пухова</w:t>
      </w:r>
      <w:r w:rsidRPr="00E56D1E">
        <w:rPr>
          <w:rFonts w:ascii="Times New Roman" w:hAnsi="Times New Roman" w:cs="Times New Roman"/>
          <w:sz w:val="20"/>
          <w:szCs w:val="20"/>
        </w:rPr>
        <w:t xml:space="preserve"> Е.С.</w:t>
      </w:r>
    </w:p>
    <w:p w:rsidR="009356BB" w:rsidRDefault="00E56D1E" w:rsidP="00E56D1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56D1E">
        <w:rPr>
          <w:rFonts w:ascii="Times New Roman" w:hAnsi="Times New Roman" w:cs="Times New Roman"/>
          <w:sz w:val="20"/>
          <w:szCs w:val="20"/>
        </w:rPr>
        <w:t>Тел.: 8(35231) 23-9-4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970EC4" w:rsidRDefault="000224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 по списку (см. оборот)</w:t>
      </w:r>
      <w:r w:rsidR="00970EC4">
        <w:rPr>
          <w:rFonts w:ascii="Times New Roman" w:hAnsi="Times New Roman" w:cs="Times New Roman"/>
          <w:sz w:val="20"/>
          <w:szCs w:val="20"/>
        </w:rPr>
        <w:br w:type="page"/>
      </w:r>
    </w:p>
    <w:p w:rsidR="00970EC4" w:rsidRDefault="00970EC4" w:rsidP="00E56D1E">
      <w:pPr>
        <w:pStyle w:val="ab"/>
        <w:jc w:val="both"/>
        <w:rPr>
          <w:rFonts w:ascii="Times New Roman" w:hAnsi="Times New Roman" w:cs="Times New Roman"/>
          <w:sz w:val="20"/>
          <w:szCs w:val="20"/>
        </w:rPr>
        <w:sectPr w:rsidR="00970EC4" w:rsidSect="004B32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7FC" w:rsidRPr="00E56D1E" w:rsidRDefault="00E857FC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1BB2" w:rsidRPr="003A1BB2" w:rsidRDefault="003A1BB2" w:rsidP="009356BB">
      <w:pPr>
        <w:pStyle w:val="ab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3A1BB2" w:rsidRPr="003A1BB2" w:rsidRDefault="003A1BB2" w:rsidP="009356BB">
      <w:pPr>
        <w:pStyle w:val="ab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83FC2" w:rsidRPr="003A1B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 w:rsidR="00FF389A">
        <w:rPr>
          <w:rFonts w:ascii="Times New Roman" w:hAnsi="Times New Roman" w:cs="Times New Roman"/>
          <w:sz w:val="24"/>
          <w:szCs w:val="24"/>
        </w:rPr>
        <w:t xml:space="preserve">от </w:t>
      </w:r>
      <w:r w:rsidR="000C0297">
        <w:rPr>
          <w:rFonts w:ascii="Times New Roman" w:hAnsi="Times New Roman" w:cs="Times New Roman"/>
          <w:sz w:val="24"/>
          <w:szCs w:val="24"/>
          <w:u w:val="single"/>
        </w:rPr>
        <w:t>16.01.2017 г.</w:t>
      </w:r>
      <w:r w:rsidR="00FF389A">
        <w:rPr>
          <w:rFonts w:ascii="Times New Roman" w:hAnsi="Times New Roman" w:cs="Times New Roman"/>
          <w:sz w:val="24"/>
          <w:szCs w:val="24"/>
        </w:rPr>
        <w:t xml:space="preserve"> №</w:t>
      </w:r>
      <w:r w:rsidR="000C0297">
        <w:rPr>
          <w:rFonts w:ascii="Times New Roman" w:hAnsi="Times New Roman" w:cs="Times New Roman"/>
          <w:sz w:val="24"/>
          <w:szCs w:val="24"/>
        </w:rPr>
        <w:t xml:space="preserve"> </w:t>
      </w:r>
      <w:r w:rsidR="000C029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5317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C0297">
        <w:rPr>
          <w:rFonts w:ascii="Times New Roman" w:hAnsi="Times New Roman" w:cs="Times New Roman"/>
          <w:sz w:val="24"/>
          <w:szCs w:val="24"/>
          <w:u w:val="single"/>
        </w:rPr>
        <w:t>-р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1BB2">
        <w:rPr>
          <w:rFonts w:ascii="Times New Roman" w:hAnsi="Times New Roman" w:cs="Times New Roman"/>
          <w:sz w:val="24"/>
          <w:szCs w:val="24"/>
        </w:rPr>
        <w:t>Об утверждении сводного перечня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 w:rsidRPr="003A1BB2">
        <w:rPr>
          <w:rFonts w:ascii="Times New Roman" w:hAnsi="Times New Roman" w:cs="Times New Roman"/>
          <w:sz w:val="24"/>
          <w:szCs w:val="24"/>
        </w:rPr>
        <w:t>объектов, в отношении которых планируется заключение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 w:rsidRPr="003A1BB2">
        <w:rPr>
          <w:rFonts w:ascii="Times New Roman" w:hAnsi="Times New Roman" w:cs="Times New Roman"/>
          <w:sz w:val="24"/>
          <w:szCs w:val="24"/>
        </w:rPr>
        <w:t>концессионных соглашений»</w:t>
      </w:r>
    </w:p>
    <w:p w:rsidR="002E24D2" w:rsidRPr="003A1BB2" w:rsidRDefault="00183FC2" w:rsidP="003A1BB2">
      <w:pPr>
        <w:pStyle w:val="ab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E24D2" w:rsidRDefault="002E24D2" w:rsidP="003A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4D2" w:rsidRDefault="002E24D2" w:rsidP="004B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4D2" w:rsidRDefault="002E24D2" w:rsidP="004B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FC2" w:rsidRPr="00183FC2" w:rsidRDefault="00D64B53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СВОДНЫЙ </w:t>
      </w:r>
      <w:r w:rsidR="00183FC2" w:rsidRPr="00183FC2">
        <w:rPr>
          <w:rFonts w:ascii="Times New Roman" w:hAnsi="Times New Roman" w:cs="Times New Roman"/>
          <w:sz w:val="24"/>
          <w:szCs w:val="24"/>
        </w:rPr>
        <w:t>ПЕРЕЧЕНЬ</w:t>
      </w:r>
    </w:p>
    <w:p w:rsidR="00183FC2" w:rsidRDefault="00183FC2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FC2">
        <w:rPr>
          <w:rFonts w:ascii="Times New Roman" w:hAnsi="Times New Roman" w:cs="Times New Roman"/>
          <w:sz w:val="24"/>
          <w:szCs w:val="24"/>
        </w:rPr>
        <w:t>Объектов концессионного согла</w:t>
      </w:r>
      <w:r w:rsidR="003A1BB2">
        <w:rPr>
          <w:rFonts w:ascii="Times New Roman" w:hAnsi="Times New Roman" w:cs="Times New Roman"/>
          <w:sz w:val="24"/>
          <w:szCs w:val="24"/>
        </w:rPr>
        <w:t>шения</w:t>
      </w:r>
    </w:p>
    <w:p w:rsidR="0034614A" w:rsidRDefault="0034614A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268"/>
        <w:gridCol w:w="3260"/>
        <w:gridCol w:w="2268"/>
        <w:gridCol w:w="2126"/>
        <w:gridCol w:w="2126"/>
        <w:gridCol w:w="1843"/>
      </w:tblGrid>
      <w:tr w:rsidR="006232F7" w:rsidTr="00AA5C5B">
        <w:tc>
          <w:tcPr>
            <w:tcW w:w="534" w:type="dxa"/>
            <w:vMerge w:val="restart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vMerge w:val="restart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6520" w:type="dxa"/>
            <w:gridSpan w:val="3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объекты коммунальной инфраструктуры </w:t>
            </w:r>
          </w:p>
        </w:tc>
        <w:tc>
          <w:tcPr>
            <w:tcW w:w="1843" w:type="dxa"/>
            <w:vMerge w:val="restart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</w:tr>
      <w:tr w:rsidR="006232F7" w:rsidTr="00AA5C5B">
        <w:tc>
          <w:tcPr>
            <w:tcW w:w="534" w:type="dxa"/>
            <w:vMerge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Котельные, ед.</w:t>
            </w:r>
          </w:p>
        </w:tc>
        <w:tc>
          <w:tcPr>
            <w:tcW w:w="2126" w:type="dxa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сети, км</w:t>
            </w:r>
          </w:p>
        </w:tc>
        <w:tc>
          <w:tcPr>
            <w:tcW w:w="2126" w:type="dxa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сети, км</w:t>
            </w:r>
          </w:p>
        </w:tc>
        <w:tc>
          <w:tcPr>
            <w:tcW w:w="1843" w:type="dxa"/>
            <w:vMerge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81" w:rsidTr="00DE39AC">
        <w:tc>
          <w:tcPr>
            <w:tcW w:w="534" w:type="dxa"/>
          </w:tcPr>
          <w:p w:rsidR="00D17E81" w:rsidRDefault="00D17E81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17E81" w:rsidRDefault="00AA5C5B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сельсовет</w:t>
            </w:r>
          </w:p>
        </w:tc>
        <w:tc>
          <w:tcPr>
            <w:tcW w:w="3260" w:type="dxa"/>
            <w:vAlign w:val="center"/>
          </w:tcPr>
          <w:p w:rsidR="00D17E81" w:rsidRDefault="00AA5C5B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Введенское</w:t>
            </w:r>
          </w:p>
        </w:tc>
        <w:tc>
          <w:tcPr>
            <w:tcW w:w="2268" w:type="dxa"/>
            <w:vAlign w:val="center"/>
          </w:tcPr>
          <w:p w:rsidR="00D17E81" w:rsidRDefault="00AA5C5B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7E81" w:rsidRDefault="00AA5C5B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2,360</w:t>
            </w:r>
          </w:p>
        </w:tc>
        <w:tc>
          <w:tcPr>
            <w:tcW w:w="2126" w:type="dxa"/>
            <w:vAlign w:val="center"/>
          </w:tcPr>
          <w:p w:rsidR="00D17E81" w:rsidRDefault="00111465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2,360</w:t>
            </w:r>
          </w:p>
        </w:tc>
        <w:tc>
          <w:tcPr>
            <w:tcW w:w="1843" w:type="dxa"/>
            <w:vAlign w:val="center"/>
          </w:tcPr>
          <w:p w:rsidR="00D17E81" w:rsidRDefault="00111465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E81" w:rsidTr="00DE39AC">
        <w:tc>
          <w:tcPr>
            <w:tcW w:w="534" w:type="dxa"/>
          </w:tcPr>
          <w:p w:rsidR="00D17E81" w:rsidRDefault="00D17E81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Иковский сельсовет</w:t>
            </w:r>
          </w:p>
        </w:tc>
        <w:tc>
          <w:tcPr>
            <w:tcW w:w="3260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Иковка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232F7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4,416</w:t>
            </w:r>
          </w:p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(4,28+0,136)</w:t>
            </w:r>
          </w:p>
        </w:tc>
        <w:tc>
          <w:tcPr>
            <w:tcW w:w="2126" w:type="dxa"/>
            <w:vAlign w:val="center"/>
          </w:tcPr>
          <w:p w:rsidR="00D17E81" w:rsidRDefault="00111465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1,563</w:t>
            </w:r>
          </w:p>
        </w:tc>
        <w:tc>
          <w:tcPr>
            <w:tcW w:w="1843" w:type="dxa"/>
            <w:vAlign w:val="center"/>
          </w:tcPr>
          <w:p w:rsidR="00D17E81" w:rsidRDefault="00111465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E81" w:rsidTr="00DE39AC">
        <w:tc>
          <w:tcPr>
            <w:tcW w:w="534" w:type="dxa"/>
          </w:tcPr>
          <w:p w:rsidR="00D17E81" w:rsidRDefault="00D17E81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Большераковский сельсовет</w:t>
            </w:r>
          </w:p>
        </w:tc>
        <w:tc>
          <w:tcPr>
            <w:tcW w:w="3260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Раково 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2126" w:type="dxa"/>
            <w:vAlign w:val="center"/>
          </w:tcPr>
          <w:p w:rsidR="00D17E81" w:rsidRDefault="00DE39AC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E81" w:rsidTr="00DE39AC">
        <w:tc>
          <w:tcPr>
            <w:tcW w:w="534" w:type="dxa"/>
          </w:tcPr>
          <w:p w:rsidR="00D17E81" w:rsidRDefault="00D17E81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Шмаковский сельсовет</w:t>
            </w:r>
          </w:p>
        </w:tc>
        <w:tc>
          <w:tcPr>
            <w:tcW w:w="3260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Шмаково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0,259</w:t>
            </w:r>
          </w:p>
        </w:tc>
        <w:tc>
          <w:tcPr>
            <w:tcW w:w="2126" w:type="dxa"/>
            <w:vAlign w:val="center"/>
          </w:tcPr>
          <w:p w:rsidR="00D17E81" w:rsidRDefault="00DE39AC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E6FE7" w:rsidRDefault="001E6FE7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4B0" w:rsidRDefault="007074B0" w:rsidP="0098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E7" w:rsidRDefault="001E6FE7" w:rsidP="0098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E7" w:rsidRDefault="001E6FE7" w:rsidP="0098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9CF" w:rsidRDefault="009859CF" w:rsidP="0098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Получить копию отчета о техническом обследовании для объектов тепло-, водоснабжения и водоотведения можно в Администрации Кетовского района Курганской области по адресу: Курганская область, Кетовский район, с. Кетово, ул. Космонавтов, д. 39, кабинет 113 с 8.00 до 17.00 (обед с 12.00 до 13.00). </w:t>
      </w:r>
      <w:r w:rsidR="007F256A">
        <w:rPr>
          <w:rFonts w:ascii="Times New Roman" w:hAnsi="Times New Roman" w:cs="Times New Roman"/>
          <w:sz w:val="24"/>
          <w:szCs w:val="24"/>
        </w:rPr>
        <w:t>Контактное лицо – Ладошко Вячеслав Николаевич, тел. 8 (35231) 2-35-40.</w:t>
      </w:r>
    </w:p>
    <w:p w:rsidR="007074B0" w:rsidRPr="00183FC2" w:rsidRDefault="007074B0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74B0" w:rsidRPr="00183FC2" w:rsidSect="009356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76" w:rsidRDefault="006F1576" w:rsidP="004B3246">
      <w:pPr>
        <w:spacing w:after="0" w:line="240" w:lineRule="auto"/>
      </w:pPr>
      <w:r>
        <w:separator/>
      </w:r>
    </w:p>
  </w:endnote>
  <w:endnote w:type="continuationSeparator" w:id="1">
    <w:p w:rsidR="006F1576" w:rsidRDefault="006F1576" w:rsidP="004B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76" w:rsidRDefault="006F1576" w:rsidP="004B3246">
      <w:pPr>
        <w:spacing w:after="0" w:line="240" w:lineRule="auto"/>
      </w:pPr>
      <w:r>
        <w:separator/>
      </w:r>
    </w:p>
  </w:footnote>
  <w:footnote w:type="continuationSeparator" w:id="1">
    <w:p w:rsidR="006F1576" w:rsidRDefault="006F1576" w:rsidP="004B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D1566"/>
    <w:multiLevelType w:val="hybridMultilevel"/>
    <w:tmpl w:val="551ED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70052"/>
    <w:multiLevelType w:val="hybridMultilevel"/>
    <w:tmpl w:val="39C46340"/>
    <w:lvl w:ilvl="0" w:tplc="25F0AC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C2B7C"/>
    <w:multiLevelType w:val="hybridMultilevel"/>
    <w:tmpl w:val="CC94C0A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E0A46"/>
    <w:multiLevelType w:val="hybridMultilevel"/>
    <w:tmpl w:val="A3A6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3FC2"/>
    <w:rsid w:val="0002242A"/>
    <w:rsid w:val="00030813"/>
    <w:rsid w:val="0005317E"/>
    <w:rsid w:val="00064635"/>
    <w:rsid w:val="000660AC"/>
    <w:rsid w:val="000C0297"/>
    <w:rsid w:val="000E7478"/>
    <w:rsid w:val="00111465"/>
    <w:rsid w:val="001208D0"/>
    <w:rsid w:val="001413EE"/>
    <w:rsid w:val="00153BBD"/>
    <w:rsid w:val="00172082"/>
    <w:rsid w:val="00183FC2"/>
    <w:rsid w:val="001B6561"/>
    <w:rsid w:val="001E6FE7"/>
    <w:rsid w:val="002D328D"/>
    <w:rsid w:val="002E24D2"/>
    <w:rsid w:val="002F059A"/>
    <w:rsid w:val="0034614A"/>
    <w:rsid w:val="003A1BB2"/>
    <w:rsid w:val="003E194F"/>
    <w:rsid w:val="004551DA"/>
    <w:rsid w:val="004B3246"/>
    <w:rsid w:val="004F71B4"/>
    <w:rsid w:val="00583C6E"/>
    <w:rsid w:val="005864B2"/>
    <w:rsid w:val="005B7326"/>
    <w:rsid w:val="006232F7"/>
    <w:rsid w:val="00695EDA"/>
    <w:rsid w:val="006F1576"/>
    <w:rsid w:val="007074B0"/>
    <w:rsid w:val="00774E4A"/>
    <w:rsid w:val="00780D42"/>
    <w:rsid w:val="00796CAD"/>
    <w:rsid w:val="007F256A"/>
    <w:rsid w:val="0085685C"/>
    <w:rsid w:val="00886C8B"/>
    <w:rsid w:val="00890C57"/>
    <w:rsid w:val="008D4F9B"/>
    <w:rsid w:val="009356BB"/>
    <w:rsid w:val="00970EC4"/>
    <w:rsid w:val="009779B1"/>
    <w:rsid w:val="009859CF"/>
    <w:rsid w:val="00995A46"/>
    <w:rsid w:val="00A053D7"/>
    <w:rsid w:val="00A46B6A"/>
    <w:rsid w:val="00A5006D"/>
    <w:rsid w:val="00AA1EE7"/>
    <w:rsid w:val="00AA5C5B"/>
    <w:rsid w:val="00AB4E58"/>
    <w:rsid w:val="00B16A87"/>
    <w:rsid w:val="00B55921"/>
    <w:rsid w:val="00BB5C7C"/>
    <w:rsid w:val="00BC1142"/>
    <w:rsid w:val="00CE63EB"/>
    <w:rsid w:val="00D17E81"/>
    <w:rsid w:val="00D33A82"/>
    <w:rsid w:val="00D64B53"/>
    <w:rsid w:val="00DD04FD"/>
    <w:rsid w:val="00DE39AC"/>
    <w:rsid w:val="00E3206F"/>
    <w:rsid w:val="00E56D1E"/>
    <w:rsid w:val="00E857FC"/>
    <w:rsid w:val="00F0142E"/>
    <w:rsid w:val="00F45C9B"/>
    <w:rsid w:val="00FC7540"/>
    <w:rsid w:val="00FE0167"/>
    <w:rsid w:val="00FF389A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1"/>
  </w:style>
  <w:style w:type="paragraph" w:styleId="1">
    <w:name w:val="heading 1"/>
    <w:basedOn w:val="a"/>
    <w:next w:val="a"/>
    <w:link w:val="10"/>
    <w:qFormat/>
    <w:rsid w:val="00E857FC"/>
    <w:pPr>
      <w:keepNext/>
      <w:suppressAutoHyphens/>
      <w:spacing w:after="0" w:line="240" w:lineRule="auto"/>
      <w:ind w:left="735" w:hanging="375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857FC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857FC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C6E"/>
    <w:rPr>
      <w:color w:val="000080"/>
      <w:u w:val="single"/>
    </w:rPr>
  </w:style>
  <w:style w:type="paragraph" w:customStyle="1" w:styleId="a4">
    <w:name w:val="Содержимое таблицы"/>
    <w:basedOn w:val="a"/>
    <w:rsid w:val="00583C6E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346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246"/>
  </w:style>
  <w:style w:type="paragraph" w:styleId="a8">
    <w:name w:val="footer"/>
    <w:basedOn w:val="a"/>
    <w:link w:val="a9"/>
    <w:uiPriority w:val="99"/>
    <w:semiHidden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3246"/>
  </w:style>
  <w:style w:type="paragraph" w:styleId="aa">
    <w:name w:val="List Paragraph"/>
    <w:basedOn w:val="a"/>
    <w:uiPriority w:val="34"/>
    <w:qFormat/>
    <w:rsid w:val="00E85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857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857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857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857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F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6481-3764-4D22-8CEA-8D091842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2017-01-17T04:55:00Z</cp:lastPrinted>
  <dcterms:created xsi:type="dcterms:W3CDTF">2017-01-17T04:46:00Z</dcterms:created>
  <dcterms:modified xsi:type="dcterms:W3CDTF">2017-01-17T04:59:00Z</dcterms:modified>
</cp:coreProperties>
</file>